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C963A" w14:textId="096F6CC2" w:rsidR="003C7FA6" w:rsidRDefault="003C7FA6" w:rsidP="00AA045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3C7FA6">
        <w:rPr>
          <w:rFonts w:ascii="Times New Roman" w:eastAsia="Times New Roman" w:hAnsi="Times New Roman" w:cs="Times New Roman"/>
          <w:b/>
          <w:bCs/>
          <w:caps/>
          <w:lang w:eastAsia="pl-PL"/>
        </w:rPr>
        <w:t xml:space="preserve">Uchwała Nr </w:t>
      </w:r>
      <w:r w:rsidR="00626BC7">
        <w:rPr>
          <w:rFonts w:ascii="Times New Roman" w:eastAsia="Times New Roman" w:hAnsi="Times New Roman" w:cs="Times New Roman"/>
          <w:b/>
          <w:bCs/>
          <w:caps/>
          <w:lang w:eastAsia="pl-PL"/>
        </w:rPr>
        <w:t>LIX/380/2022</w:t>
      </w:r>
    </w:p>
    <w:p w14:paraId="3B776EA6" w14:textId="27DB8791" w:rsidR="003C7FA6" w:rsidRPr="003C7FA6" w:rsidRDefault="003C7FA6" w:rsidP="00AA045E">
      <w:pPr>
        <w:autoSpaceDE w:val="0"/>
        <w:autoSpaceDN w:val="0"/>
        <w:adjustRightInd w:val="0"/>
        <w:spacing w:after="0" w:line="240" w:lineRule="auto"/>
        <w:ind w:left="3540"/>
        <w:contextualSpacing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3C7FA6">
        <w:rPr>
          <w:rFonts w:ascii="Times New Roman" w:eastAsia="Times New Roman" w:hAnsi="Times New Roman" w:cs="Times New Roman"/>
          <w:b/>
          <w:bCs/>
          <w:caps/>
          <w:lang w:eastAsia="pl-PL"/>
        </w:rPr>
        <w:t xml:space="preserve">Rady Gminy </w:t>
      </w:r>
      <w:r>
        <w:rPr>
          <w:rFonts w:ascii="Times New Roman" w:eastAsia="Times New Roman" w:hAnsi="Times New Roman" w:cs="Times New Roman"/>
          <w:b/>
          <w:bCs/>
          <w:caps/>
          <w:lang w:eastAsia="pl-PL"/>
        </w:rPr>
        <w:t>LĄDEK</w:t>
      </w:r>
    </w:p>
    <w:p w14:paraId="6FDCA580" w14:textId="17B7A91A" w:rsidR="003C7FA6" w:rsidRPr="003C7FA6" w:rsidRDefault="003C7FA6" w:rsidP="00626BC7">
      <w:pPr>
        <w:autoSpaceDE w:val="0"/>
        <w:autoSpaceDN w:val="0"/>
        <w:adjustRightInd w:val="0"/>
        <w:spacing w:before="280" w:after="280" w:line="240" w:lineRule="auto"/>
        <w:ind w:left="3540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3C7FA6">
        <w:rPr>
          <w:rFonts w:ascii="Times New Roman" w:eastAsia="Times New Roman" w:hAnsi="Times New Roman" w:cs="Times New Roman"/>
          <w:lang w:eastAsia="pl-PL"/>
        </w:rPr>
        <w:t xml:space="preserve">z dnia </w:t>
      </w:r>
      <w:r w:rsidR="00626BC7">
        <w:rPr>
          <w:rFonts w:ascii="Times New Roman" w:eastAsia="Times New Roman" w:hAnsi="Times New Roman" w:cs="Times New Roman"/>
          <w:lang w:eastAsia="pl-PL"/>
        </w:rPr>
        <w:t xml:space="preserve">26 października </w:t>
      </w:r>
      <w:r w:rsidRPr="003C7FA6">
        <w:rPr>
          <w:rFonts w:ascii="Times New Roman" w:eastAsia="Times New Roman" w:hAnsi="Times New Roman" w:cs="Times New Roman"/>
          <w:lang w:eastAsia="pl-PL"/>
        </w:rPr>
        <w:t>2022 r.</w:t>
      </w:r>
    </w:p>
    <w:p w14:paraId="7EC61F79" w14:textId="7BDF0808" w:rsidR="003C7FA6" w:rsidRPr="003C7FA6" w:rsidRDefault="003C7FA6" w:rsidP="00626BC7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C7FA6">
        <w:rPr>
          <w:rFonts w:ascii="Times New Roman" w:eastAsia="Times New Roman" w:hAnsi="Times New Roman" w:cs="Times New Roman"/>
          <w:b/>
          <w:bCs/>
          <w:lang w:eastAsia="pl-PL"/>
        </w:rPr>
        <w:t>w sprawie rozpatrzenia petycji</w:t>
      </w:r>
    </w:p>
    <w:p w14:paraId="0544179C" w14:textId="29CA8F2A" w:rsidR="003C7FA6" w:rsidRPr="003C7FA6" w:rsidRDefault="003C7FA6" w:rsidP="0048459C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3C7FA6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="0048459C">
        <w:rPr>
          <w:rFonts w:ascii="Times New Roman" w:eastAsia="Times New Roman" w:hAnsi="Times New Roman" w:cs="Times New Roman"/>
          <w:lang w:eastAsia="pl-PL"/>
        </w:rPr>
        <w:t xml:space="preserve">art. </w:t>
      </w:r>
      <w:r w:rsidRPr="003C7FA6">
        <w:rPr>
          <w:rFonts w:ascii="Times New Roman" w:eastAsia="Times New Roman" w:hAnsi="Times New Roman" w:cs="Times New Roman"/>
          <w:lang w:eastAsia="pl-PL"/>
        </w:rPr>
        <w:t>18b ust.</w:t>
      </w:r>
      <w:r w:rsidR="0048459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C7FA6">
        <w:rPr>
          <w:rFonts w:ascii="Times New Roman" w:eastAsia="Times New Roman" w:hAnsi="Times New Roman" w:cs="Times New Roman"/>
          <w:lang w:eastAsia="pl-PL"/>
        </w:rPr>
        <w:t>1w związku z art.</w:t>
      </w:r>
      <w:r w:rsidR="0048459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C7FA6">
        <w:rPr>
          <w:rFonts w:ascii="Times New Roman" w:eastAsia="Times New Roman" w:hAnsi="Times New Roman" w:cs="Times New Roman"/>
          <w:lang w:eastAsia="pl-PL"/>
        </w:rPr>
        <w:t>5b ust.</w:t>
      </w:r>
      <w:r w:rsidR="0048459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C7FA6">
        <w:rPr>
          <w:rFonts w:ascii="Times New Roman" w:eastAsia="Times New Roman" w:hAnsi="Times New Roman" w:cs="Times New Roman"/>
          <w:lang w:eastAsia="pl-PL"/>
        </w:rPr>
        <w:t>2 ustawy z dnia 8 marca 1990</w:t>
      </w:r>
      <w:r w:rsidR="00E167A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C7FA6">
        <w:rPr>
          <w:rFonts w:ascii="Times New Roman" w:eastAsia="Times New Roman" w:hAnsi="Times New Roman" w:cs="Times New Roman"/>
          <w:lang w:eastAsia="pl-PL"/>
        </w:rPr>
        <w:t>r. o samorządzie gminnym (Dz. U. z 2022</w:t>
      </w:r>
      <w:r w:rsidR="0048459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C7FA6">
        <w:rPr>
          <w:rFonts w:ascii="Times New Roman" w:eastAsia="Times New Roman" w:hAnsi="Times New Roman" w:cs="Times New Roman"/>
          <w:lang w:eastAsia="pl-PL"/>
        </w:rPr>
        <w:t xml:space="preserve">r. poz. 559 ze zm.) </w:t>
      </w:r>
      <w:r w:rsidR="0048459C">
        <w:t xml:space="preserve"> </w:t>
      </w:r>
      <w:r w:rsidRPr="003C7FA6">
        <w:rPr>
          <w:rFonts w:ascii="Times New Roman" w:eastAsia="Times New Roman" w:hAnsi="Times New Roman" w:cs="Times New Roman"/>
          <w:color w:val="000000"/>
          <w:lang w:eastAsia="pl-PL"/>
        </w:rPr>
        <w:t>oraz art.</w:t>
      </w:r>
      <w:r w:rsidR="0048459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3C7FA6">
        <w:rPr>
          <w:rFonts w:ascii="Times New Roman" w:eastAsia="Times New Roman" w:hAnsi="Times New Roman" w:cs="Times New Roman"/>
          <w:color w:val="000000"/>
          <w:lang w:eastAsia="pl-PL"/>
        </w:rPr>
        <w:t>9 ust.</w:t>
      </w:r>
      <w:r w:rsidR="0048459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3C7FA6">
        <w:rPr>
          <w:rFonts w:ascii="Times New Roman" w:eastAsia="Times New Roman" w:hAnsi="Times New Roman" w:cs="Times New Roman"/>
          <w:color w:val="000000"/>
          <w:lang w:eastAsia="pl-PL"/>
        </w:rPr>
        <w:t>2 i art.</w:t>
      </w:r>
      <w:r w:rsidR="0048459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3C7FA6">
        <w:rPr>
          <w:rFonts w:ascii="Times New Roman" w:eastAsia="Times New Roman" w:hAnsi="Times New Roman" w:cs="Times New Roman"/>
          <w:color w:val="000000"/>
          <w:lang w:eastAsia="pl-PL"/>
        </w:rPr>
        <w:t>10 ust.</w:t>
      </w:r>
      <w:r w:rsidR="0048459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3C7FA6">
        <w:rPr>
          <w:rFonts w:ascii="Times New Roman" w:eastAsia="Times New Roman" w:hAnsi="Times New Roman" w:cs="Times New Roman"/>
          <w:color w:val="000000"/>
          <w:lang w:eastAsia="pl-PL"/>
        </w:rPr>
        <w:t>1 ustawy z dnia 11 lipca 2014 r. o petycjach (Dz.</w:t>
      </w:r>
      <w:r w:rsidR="0048459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3C7FA6">
        <w:rPr>
          <w:rFonts w:ascii="Times New Roman" w:eastAsia="Times New Roman" w:hAnsi="Times New Roman" w:cs="Times New Roman"/>
          <w:color w:val="000000"/>
          <w:lang w:eastAsia="pl-PL"/>
        </w:rPr>
        <w:t>U.</w:t>
      </w:r>
      <w:r w:rsidR="00384B9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3C7FA6">
        <w:rPr>
          <w:rFonts w:ascii="Times New Roman" w:eastAsia="Times New Roman" w:hAnsi="Times New Roman" w:cs="Times New Roman"/>
          <w:color w:val="000000"/>
          <w:lang w:eastAsia="pl-PL"/>
        </w:rPr>
        <w:t>z 2018 r. poz.</w:t>
      </w:r>
      <w:r w:rsidR="00E167A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3C7FA6">
        <w:rPr>
          <w:rFonts w:ascii="Times New Roman" w:eastAsia="Times New Roman" w:hAnsi="Times New Roman" w:cs="Times New Roman"/>
          <w:color w:val="000000"/>
          <w:lang w:eastAsia="pl-PL"/>
        </w:rPr>
        <w:t xml:space="preserve">870) </w:t>
      </w:r>
    </w:p>
    <w:p w14:paraId="204A6961" w14:textId="18488291" w:rsidR="003C7FA6" w:rsidRPr="003C7FA6" w:rsidRDefault="003C7FA6" w:rsidP="003C7FA6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C7FA6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§ 1.</w:t>
      </w:r>
      <w:r w:rsidRPr="003C7FA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 Nie uwzględnia się petycji dotyczącej utworzenia Młodzieżowej Rady Gminy 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Lądek</w:t>
      </w:r>
      <w:r w:rsidRPr="003C7FA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z przyczyn określonych w uzasadnieniu uchwały.</w:t>
      </w:r>
    </w:p>
    <w:p w14:paraId="61B9806F" w14:textId="3C149DDB" w:rsidR="003C7FA6" w:rsidRPr="003C7FA6" w:rsidRDefault="003C7FA6" w:rsidP="003C7FA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C7FA6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§ 2.</w:t>
      </w:r>
      <w:r w:rsidRPr="003C7FA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 Zobowiązuję się Przewodniczącego Rady Gminy 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Lądek</w:t>
      </w:r>
      <w:r w:rsidRPr="003C7FA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do poinformowania podmiotu wnoszącego petycję o sposobie jej załatwienia.</w:t>
      </w:r>
    </w:p>
    <w:p w14:paraId="24810621" w14:textId="77777777" w:rsidR="003C7FA6" w:rsidRPr="003C7FA6" w:rsidRDefault="003C7FA6" w:rsidP="003C7FA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C7FA6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§ 3.</w:t>
      </w:r>
      <w:r w:rsidRPr="003C7FA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 Uchwała wchodzi w życie z dniem podjęcia. </w:t>
      </w:r>
    </w:p>
    <w:p w14:paraId="305574B1" w14:textId="596A736E" w:rsidR="003C7FA6" w:rsidRDefault="003C7FA6"/>
    <w:p w14:paraId="63DB2796" w14:textId="698AA385" w:rsidR="003C7FA6" w:rsidRDefault="003C7FA6"/>
    <w:p w14:paraId="06B01317" w14:textId="2BD910CE" w:rsidR="003C7FA6" w:rsidRDefault="003C7FA6"/>
    <w:p w14:paraId="14EF4CF9" w14:textId="77777777" w:rsidR="00530AB0" w:rsidRDefault="00530AB0" w:rsidP="001F7135">
      <w:pPr>
        <w:autoSpaceDE w:val="0"/>
        <w:autoSpaceDN w:val="0"/>
        <w:adjustRightInd w:val="0"/>
        <w:spacing w:before="240" w:after="240"/>
        <w:ind w:left="5664" w:right="-4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Gminy Lądek</w:t>
      </w:r>
    </w:p>
    <w:p w14:paraId="3B689B23" w14:textId="2460C1BC" w:rsidR="00530AB0" w:rsidRDefault="00530AB0" w:rsidP="00530AB0">
      <w:pPr>
        <w:autoSpaceDE w:val="0"/>
        <w:autoSpaceDN w:val="0"/>
        <w:adjustRightInd w:val="0"/>
        <w:spacing w:before="240" w:after="240"/>
        <w:ind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A6BBD">
        <w:rPr>
          <w:rFonts w:ascii="Times New Roman" w:hAnsi="Times New Roman" w:cs="Times New Roman"/>
        </w:rPr>
        <w:tab/>
      </w:r>
      <w:r w:rsidR="001F713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/-/ Waldemar Błaszczak</w:t>
      </w:r>
    </w:p>
    <w:p w14:paraId="41667232" w14:textId="37146DC6" w:rsidR="003C7FA6" w:rsidRDefault="00530AB0">
      <w:r>
        <w:tab/>
      </w:r>
    </w:p>
    <w:p w14:paraId="01CC7E83" w14:textId="1D1E1227" w:rsidR="003C7FA6" w:rsidRDefault="003C7FA6"/>
    <w:p w14:paraId="25AB1C3E" w14:textId="3067383D" w:rsidR="003C7FA6" w:rsidRDefault="003C7FA6"/>
    <w:p w14:paraId="02E53B1B" w14:textId="2F191E1A" w:rsidR="003C7FA6" w:rsidRDefault="003C7FA6"/>
    <w:p w14:paraId="71A49420" w14:textId="51D387CF" w:rsidR="003C7FA6" w:rsidRDefault="003C7FA6"/>
    <w:p w14:paraId="3B0DF787" w14:textId="21DDBC07" w:rsidR="003C7FA6" w:rsidRDefault="003C7FA6"/>
    <w:p w14:paraId="5283250B" w14:textId="0C31024C" w:rsidR="003C7FA6" w:rsidRDefault="003C7FA6"/>
    <w:p w14:paraId="4F31D548" w14:textId="45D0036C" w:rsidR="003C7FA6" w:rsidRDefault="003C7FA6"/>
    <w:p w14:paraId="58201F06" w14:textId="63530C62" w:rsidR="003C7FA6" w:rsidRDefault="003C7FA6"/>
    <w:p w14:paraId="040EF854" w14:textId="4D595122" w:rsidR="003C7FA6" w:rsidRDefault="003C7FA6"/>
    <w:p w14:paraId="768A5C0A" w14:textId="34F9F1E8" w:rsidR="003C7FA6" w:rsidRDefault="003C7FA6"/>
    <w:p w14:paraId="73C217F0" w14:textId="781D370A" w:rsidR="003C7FA6" w:rsidRDefault="003C7FA6"/>
    <w:p w14:paraId="13D5675B" w14:textId="7CEAD71C" w:rsidR="003C7FA6" w:rsidRDefault="003C7FA6"/>
    <w:p w14:paraId="584B5132" w14:textId="5C76C71A" w:rsidR="003C7FA6" w:rsidRDefault="003C7FA6"/>
    <w:p w14:paraId="53C1056A" w14:textId="25C41987" w:rsidR="003C7FA6" w:rsidRDefault="003C7FA6"/>
    <w:p w14:paraId="6F14064A" w14:textId="77777777" w:rsidR="00530AB0" w:rsidRDefault="00530AB0"/>
    <w:p w14:paraId="3693A24C" w14:textId="58C619D8" w:rsidR="003C7FA6" w:rsidRDefault="003C7FA6"/>
    <w:p w14:paraId="1A955579" w14:textId="1F0EA84D" w:rsidR="003C7FA6" w:rsidRDefault="003C7FA6" w:rsidP="00626BC7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</w:pPr>
      <w:r w:rsidRPr="003C7FA6"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  <w:lastRenderedPageBreak/>
        <w:t>uzasadnienie</w:t>
      </w:r>
    </w:p>
    <w:p w14:paraId="6084A126" w14:textId="16FD7BDA" w:rsidR="00626BC7" w:rsidRPr="006A7650" w:rsidRDefault="00626BC7" w:rsidP="00626BC7">
      <w:pPr>
        <w:autoSpaceDE w:val="0"/>
        <w:autoSpaceDN w:val="0"/>
        <w:adjustRightInd w:val="0"/>
        <w:spacing w:after="0" w:line="360" w:lineRule="auto"/>
        <w:ind w:left="2832" w:firstLine="708"/>
        <w:rPr>
          <w:rFonts w:ascii="Times New Roman" w:eastAsia="Times New Roman" w:hAnsi="Times New Roman" w:cs="Times New Roman"/>
          <w:caps/>
          <w:color w:val="000000"/>
          <w:shd w:val="clear" w:color="auto" w:fill="FFFFFF"/>
          <w:lang w:eastAsia="pl-PL"/>
        </w:rPr>
      </w:pPr>
      <w:r w:rsidRPr="006A765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   </w:t>
      </w:r>
      <w:r w:rsidR="00B54CF2" w:rsidRPr="006A765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do </w:t>
      </w:r>
      <w:r w:rsidR="004C5E47" w:rsidRPr="006A765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U</w:t>
      </w:r>
      <w:r w:rsidR="00B54CF2" w:rsidRPr="006A765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chwały Nr </w:t>
      </w:r>
      <w:r w:rsidRPr="006A765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LIX/380/2022</w:t>
      </w:r>
    </w:p>
    <w:p w14:paraId="5536EA80" w14:textId="0CEFA474" w:rsidR="00B54CF2" w:rsidRPr="006A7650" w:rsidRDefault="00B54CF2" w:rsidP="00626BC7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Times New Roman" w:eastAsia="Times New Roman" w:hAnsi="Times New Roman" w:cs="Times New Roman"/>
          <w:caps/>
          <w:color w:val="000000"/>
          <w:shd w:val="clear" w:color="auto" w:fill="FFFFFF"/>
          <w:lang w:eastAsia="pl-PL"/>
        </w:rPr>
      </w:pPr>
      <w:r w:rsidRPr="006A765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Rady Gminy Lądek </w:t>
      </w:r>
    </w:p>
    <w:p w14:paraId="3A12BBC9" w14:textId="0AF3B74C" w:rsidR="00B54CF2" w:rsidRPr="006A7650" w:rsidRDefault="00626BC7" w:rsidP="00B54CF2">
      <w:pPr>
        <w:autoSpaceDE w:val="0"/>
        <w:autoSpaceDN w:val="0"/>
        <w:adjustRightInd w:val="0"/>
        <w:spacing w:after="0" w:line="360" w:lineRule="auto"/>
        <w:ind w:left="2832" w:firstLine="708"/>
        <w:rPr>
          <w:rFonts w:ascii="Times New Roman" w:eastAsia="Times New Roman" w:hAnsi="Times New Roman" w:cs="Times New Roman"/>
          <w:caps/>
          <w:color w:val="000000"/>
          <w:shd w:val="clear" w:color="auto" w:fill="FFFFFF"/>
          <w:lang w:eastAsia="pl-PL"/>
        </w:rPr>
      </w:pPr>
      <w:r w:rsidRPr="006A765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    </w:t>
      </w:r>
      <w:r w:rsidR="00B54CF2" w:rsidRPr="006A765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 dnia</w:t>
      </w:r>
      <w:r w:rsidRPr="006A765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26 października 2022 r.</w:t>
      </w:r>
    </w:p>
    <w:p w14:paraId="6DFCC21E" w14:textId="77777777" w:rsidR="003C7FA6" w:rsidRPr="003C7FA6" w:rsidRDefault="003C7FA6" w:rsidP="003C7F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</w:pPr>
    </w:p>
    <w:p w14:paraId="14AFFDD3" w14:textId="67A8C65B" w:rsidR="003C7FA6" w:rsidRPr="003C7FA6" w:rsidRDefault="003C7FA6" w:rsidP="003C7FA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C7FA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W dniu 1 sierpnia 2022 roku do Rady Gminy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Lądek</w:t>
      </w:r>
      <w:r w:rsidRPr="003C7FA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wpłynęła petycja w sprawie utworzenia Młodzieżowej Rady Gminy </w:t>
      </w:r>
      <w:r w:rsidR="00F5748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Lądek</w:t>
      </w:r>
      <w:r w:rsidRPr="003C7FA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i nadania jej statutu.</w:t>
      </w:r>
    </w:p>
    <w:p w14:paraId="3EA9441F" w14:textId="521E3A3D" w:rsidR="003C7FA6" w:rsidRPr="003C7FA6" w:rsidRDefault="003C7FA6" w:rsidP="003C7F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C7FA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Pr="003C7FA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  <w:t>Zgodnie z art.</w:t>
      </w:r>
      <w:r w:rsidR="00F5748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Pr="003C7FA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9 ust.</w:t>
      </w:r>
      <w:r w:rsidR="00F5748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Pr="003C7FA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 ustawy z dnia 11 lipca 2014 r. petycja złożona do organu stanowiącego jednostki samorządu terytorialnego jest rozpatrywana przez ten organ. Jednocześnie, zgodnie z art.18b ust.1 ustawy z dnia 8 marca 1990 roku o samorządzie gminnym rada gminy rozpatruje skargi na działanie wójta i gminnych jednostek organizacyjnych, wnioski  oraz petycje składane przez obywateli, w tym celu powołuje Komisję Skarg Wniosków i Petycji.</w:t>
      </w:r>
    </w:p>
    <w:p w14:paraId="7EA72323" w14:textId="24A7F958" w:rsidR="003C7FA6" w:rsidRPr="003C7FA6" w:rsidRDefault="003C7FA6" w:rsidP="003C7FA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C7FA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Komisja Skarg Wniosków i Petycji w dniu</w:t>
      </w:r>
      <w:r w:rsidR="0082028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26 </w:t>
      </w:r>
      <w:r w:rsidR="00F5748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października </w:t>
      </w:r>
      <w:r w:rsidRPr="003C7FA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2022 r. odbyła posiedzenie i stwierdziła, że wnoszący petycję  nie jest mieszkańcem Gminy </w:t>
      </w:r>
      <w:r w:rsidR="00F5748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Lądek</w:t>
      </w:r>
      <w:r w:rsidRPr="003C7FA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ani nie wnosi petycji w imieniu organizacji pozarządowej z terenu Gminy </w:t>
      </w:r>
      <w:r w:rsidR="00F5748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Lądek</w:t>
      </w:r>
      <w:r w:rsidRPr="003C7FA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</w:t>
      </w:r>
    </w:p>
    <w:p w14:paraId="6CFBF9A9" w14:textId="347C0597" w:rsidR="003C7FA6" w:rsidRPr="003C7FA6" w:rsidRDefault="003C7FA6" w:rsidP="003C7FA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C7FA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Podejmowanie działań zmierzających do zwiększania aktywizacji młodzieży  w zakresie działalności społecznej samorządu terytorialnego stanowi istotne formy działania gminy, jednakże powinny być one  dostosowane do specyfiki każdej z gmin i odnosić się do wyrażonych stanowisk środowisk młodzieżowych w</w:t>
      </w:r>
      <w:r w:rsidR="00530AB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 </w:t>
      </w:r>
      <w:r w:rsidRPr="003C7FA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wyniku przeprowadzonych konsultacji oraz złożonych wniosków w tym temacie.</w:t>
      </w:r>
    </w:p>
    <w:p w14:paraId="19A5C3A7" w14:textId="5AE310AD" w:rsidR="003C7FA6" w:rsidRPr="003C7FA6" w:rsidRDefault="003C7FA6" w:rsidP="003C7FA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C7FA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Powyższe potwierdza również dyspozycja art.</w:t>
      </w:r>
      <w:r w:rsidR="00E167A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Pr="003C7FA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5b ust. 2 ustawy o samorządzie gminnym zgodnie z którą powołanie młodzieżowej rady gminy następuje na podstawie uchwały rady gminy na wniosek wójta lub po złożeniu wniosku przez zainteresowane środowiska.</w:t>
      </w:r>
      <w:r w:rsidR="00F5748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Pr="003C7FA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I choć zwrot „zainteresowane środowiska" jest pojęciem szerokim, to najistotniejsze, zdaniem organu stanowiącego , wydaje się zaangażowanie młodzieży w proces powoływania omawianej instytucji, ponieważ to ona ma brać czynny udział w pracy tego gremium.</w:t>
      </w:r>
      <w:r w:rsidR="00F5748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Pr="003C7FA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Od zaangażowania młodzieży zależy bowiem zdolność do wykonywania zadań, a co za tym idzie, celowość istnienia młodzieżowej rady gminy.</w:t>
      </w:r>
    </w:p>
    <w:p w14:paraId="074FAFDE" w14:textId="745B9B8F" w:rsidR="003C7FA6" w:rsidRPr="003C7FA6" w:rsidRDefault="003C7FA6" w:rsidP="003C7FA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C7FA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Zważywszy na brak zainteresowania powołaniem młodzieżowej rady ze strony gminnych środowisk Rada Gminy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Lądek</w:t>
      </w:r>
      <w:r w:rsidRPr="003C7FA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postanawia uznać petycję za nie zasługującą na uwzględnienie.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Pr="003C7FA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Podmiot wnoszący zawarł bowiem postulat powołania takiego organu poprzez podjęcie uchwały, a zdaniem organu stanowiącego bez inicjatywy oddolnej wśród społeczności lokalnej, bez przeprowadzenia złożonego i długofalowego procesu konsultacji społecznych w tej materii, utworzenie w/w gremium jest niecelowe i dlatego petycja nie zasługuje na uwzględnienie.</w:t>
      </w:r>
    </w:p>
    <w:p w14:paraId="71D66B18" w14:textId="5030CA10" w:rsidR="003C7FA6" w:rsidRPr="003C7FA6" w:rsidRDefault="003C7FA6" w:rsidP="00F5748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C7FA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Organy stanowiące jednostki samorządu terytorialnego są organami kolegialnymi, a zatem jedyną forma prawną, w której rada gminy może wypowiedzieć się w przedmiocie petycji, jest uchwała.</w:t>
      </w:r>
    </w:p>
    <w:p w14:paraId="49D76C75" w14:textId="77777777" w:rsidR="003C7FA6" w:rsidRPr="003C7FA6" w:rsidRDefault="003C7FA6" w:rsidP="003C7FA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C7FA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Mając na uwadze powyższe podjęcie niniejszej uchwały wydaje się uzasadnione. </w:t>
      </w:r>
    </w:p>
    <w:p w14:paraId="42DA6450" w14:textId="77777777" w:rsidR="003C7FA6" w:rsidRDefault="003C7FA6"/>
    <w:sectPr w:rsidR="003C7FA6" w:rsidSect="000645DA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08"/>
  <w:hyphenationZone w:val="425"/>
  <w:characterSpacingControl w:val="doNotCompress"/>
  <w:savePreviewPicture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FA6"/>
    <w:rsid w:val="001F7135"/>
    <w:rsid w:val="002541B7"/>
    <w:rsid w:val="00384B93"/>
    <w:rsid w:val="003C7FA6"/>
    <w:rsid w:val="0048459C"/>
    <w:rsid w:val="004C5E47"/>
    <w:rsid w:val="00530AB0"/>
    <w:rsid w:val="00626BC7"/>
    <w:rsid w:val="006A7650"/>
    <w:rsid w:val="00820288"/>
    <w:rsid w:val="008709D9"/>
    <w:rsid w:val="00A94311"/>
    <w:rsid w:val="00AA045E"/>
    <w:rsid w:val="00B54CF2"/>
    <w:rsid w:val="00E167A9"/>
    <w:rsid w:val="00F5748D"/>
    <w:rsid w:val="00FA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41499"/>
  <w15:chartTrackingRefBased/>
  <w15:docId w15:val="{EA5C6A56-7AB1-4831-8E10-8DA99FC9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C7FA6"/>
    <w:rPr>
      <w:rFonts w:ascii="Times New Roman" w:hAnsi="Times New Roman" w:cs="Times New Roman"/>
      <w:color w:val="0000FF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Gmina</dc:creator>
  <cp:keywords/>
  <dc:description/>
  <cp:lastModifiedBy>Urzad Gmina</cp:lastModifiedBy>
  <cp:revision>13</cp:revision>
  <cp:lastPrinted>2022-10-25T07:56:00Z</cp:lastPrinted>
  <dcterms:created xsi:type="dcterms:W3CDTF">2022-10-05T07:02:00Z</dcterms:created>
  <dcterms:modified xsi:type="dcterms:W3CDTF">2022-10-31T09:36:00Z</dcterms:modified>
</cp:coreProperties>
</file>